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305"/>
        <w:gridCol w:w="5643"/>
      </w:tblGrid>
      <w:tr w:rsidR="0078780D" w:rsidTr="00B23C41">
        <w:trPr>
          <w:trHeight w:val="2781"/>
        </w:trPr>
        <w:tc>
          <w:tcPr>
            <w:tcW w:w="109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8780D" w:rsidRDefault="0078780D" w:rsidP="00B23C41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  <w:lang w:eastAsia="en-US"/>
              </w:rPr>
            </w:pPr>
            <w:bookmarkStart w:id="0" w:name="bookmark0"/>
            <w:r>
              <w:rPr>
                <w:b/>
                <w:bCs/>
                <w:lang w:eastAsia="en-US"/>
              </w:rPr>
              <w:t>Информационный бюллетень</w:t>
            </w:r>
          </w:p>
          <w:p w:rsidR="0078780D" w:rsidRDefault="0078780D" w:rsidP="00B23C41">
            <w:pPr>
              <w:keepNext/>
              <w:keepLines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114"/>
                <w:szCs w:val="114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48"/>
                <w:szCs w:val="48"/>
                <w:lang w:eastAsia="zh-CN"/>
              </w:rPr>
              <w:t>Муниципальный</w:t>
            </w:r>
          </w:p>
          <w:p w:rsidR="0078780D" w:rsidRDefault="0078780D" w:rsidP="00B23C41">
            <w:pPr>
              <w:keepNext/>
              <w:tabs>
                <w:tab w:val="left" w:pos="0"/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114"/>
                <w:szCs w:val="114"/>
                <w:lang w:eastAsia="zh-CN"/>
              </w:rPr>
              <w:t>В Е С Т Н И К</w:t>
            </w:r>
          </w:p>
          <w:p w:rsidR="0078780D" w:rsidRDefault="0078780D" w:rsidP="00B23C41">
            <w:pPr>
              <w:keepNext/>
              <w:tabs>
                <w:tab w:val="left" w:pos="0"/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Arial" w:eastAsia="MS Mincho" w:hAnsi="Arial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  <w:t>ПРИТОБОЛЬЯ</w:t>
            </w:r>
          </w:p>
        </w:tc>
      </w:tr>
      <w:tr w:rsidR="0078780D" w:rsidTr="00B23C41">
        <w:trPr>
          <w:trHeight w:val="435"/>
        </w:trPr>
        <w:tc>
          <w:tcPr>
            <w:tcW w:w="5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78780D" w:rsidRDefault="0078780D" w:rsidP="00B23C41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№ 17 (242)</w:t>
            </w:r>
          </w:p>
        </w:tc>
        <w:tc>
          <w:tcPr>
            <w:tcW w:w="564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78780D" w:rsidRDefault="0078780D" w:rsidP="00B23C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        7 сентября 2021 года</w:t>
            </w:r>
          </w:p>
        </w:tc>
      </w:tr>
      <w:tr w:rsidR="0078780D" w:rsidTr="00B23C41">
        <w:trPr>
          <w:trHeight w:val="759"/>
        </w:trPr>
        <w:tc>
          <w:tcPr>
            <w:tcW w:w="109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8780D" w:rsidRPr="00D01D4F" w:rsidRDefault="0078780D" w:rsidP="00B23C4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78780D" w:rsidRDefault="0078780D" w:rsidP="002C08C1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C08C1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остановление </w:t>
            </w:r>
            <w:r w:rsidRPr="002C08C1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от 18 августа 2021 года  № 268-р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2C08C1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 утверждении Положения о штабе по оценке текущей социально-экономической ситуации в Притобольном районе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78780D" w:rsidRPr="00D947D6" w:rsidRDefault="0078780D" w:rsidP="00D947D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D947D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остановление </w:t>
            </w:r>
            <w:r w:rsidRPr="00D947D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от   6  сентября 2021 года   № 298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D947D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передаче Финансовому отделу Администрации Притобольного района полномочий органов местной администрации и подведомственных им казенных, бюджетных и автономных учреждений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</w:tc>
      </w:tr>
      <w:bookmarkEnd w:id="0"/>
    </w:tbl>
    <w:p w:rsidR="0078780D" w:rsidRDefault="0078780D" w:rsidP="002C08C1">
      <w:pPr>
        <w:spacing w:after="0"/>
        <w:rPr>
          <w:rFonts w:ascii="Times New Roman" w:hAnsi="Times New Roman"/>
          <w:sz w:val="18"/>
          <w:szCs w:val="18"/>
        </w:rPr>
      </w:pPr>
    </w:p>
    <w:p w:rsidR="0078780D" w:rsidRPr="002C08C1" w:rsidRDefault="0078780D" w:rsidP="002C08C1">
      <w:pPr>
        <w:spacing w:after="0" w:line="240" w:lineRule="auto"/>
        <w:ind w:right="125"/>
        <w:jc w:val="center"/>
        <w:rPr>
          <w:rFonts w:ascii="Times New Roman" w:hAnsi="Times New Roman"/>
          <w:b/>
          <w:sz w:val="18"/>
          <w:szCs w:val="18"/>
        </w:rPr>
      </w:pPr>
      <w:r w:rsidRPr="002C08C1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78780D" w:rsidRPr="002C08C1" w:rsidRDefault="0078780D" w:rsidP="002C08C1">
      <w:pPr>
        <w:spacing w:after="0" w:line="240" w:lineRule="auto"/>
        <w:ind w:right="125"/>
        <w:jc w:val="center"/>
        <w:rPr>
          <w:rFonts w:ascii="Times New Roman" w:hAnsi="Times New Roman"/>
          <w:b/>
          <w:sz w:val="18"/>
          <w:szCs w:val="18"/>
        </w:rPr>
      </w:pPr>
      <w:r w:rsidRPr="002C08C1">
        <w:rPr>
          <w:rFonts w:ascii="Times New Roman" w:hAnsi="Times New Roman"/>
          <w:b/>
          <w:sz w:val="18"/>
          <w:szCs w:val="18"/>
        </w:rPr>
        <w:t xml:space="preserve">КУРГАНСКАЯ ОБЛАСТЬ </w:t>
      </w:r>
    </w:p>
    <w:p w:rsidR="0078780D" w:rsidRPr="002C08C1" w:rsidRDefault="0078780D" w:rsidP="002C08C1">
      <w:pPr>
        <w:spacing w:after="0" w:line="240" w:lineRule="auto"/>
        <w:ind w:right="125"/>
        <w:jc w:val="center"/>
        <w:rPr>
          <w:rFonts w:ascii="Times New Roman" w:hAnsi="Times New Roman"/>
          <w:b/>
          <w:sz w:val="18"/>
          <w:szCs w:val="18"/>
        </w:rPr>
      </w:pPr>
      <w:r w:rsidRPr="002C08C1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78780D" w:rsidRPr="002C08C1" w:rsidRDefault="0078780D" w:rsidP="002C08C1">
      <w:pPr>
        <w:spacing w:after="0" w:line="240" w:lineRule="auto"/>
        <w:ind w:right="125"/>
        <w:jc w:val="center"/>
        <w:rPr>
          <w:rFonts w:ascii="Times New Roman" w:hAnsi="Times New Roman"/>
          <w:b/>
          <w:sz w:val="18"/>
          <w:szCs w:val="18"/>
        </w:rPr>
      </w:pPr>
      <w:r w:rsidRPr="002C08C1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78780D" w:rsidRPr="002C08C1" w:rsidRDefault="0078780D" w:rsidP="002C08C1">
      <w:pPr>
        <w:spacing w:after="0" w:line="240" w:lineRule="auto"/>
        <w:ind w:right="125"/>
        <w:jc w:val="center"/>
        <w:rPr>
          <w:rFonts w:ascii="Times New Roman" w:hAnsi="Times New Roman"/>
          <w:b/>
          <w:sz w:val="18"/>
          <w:szCs w:val="18"/>
        </w:rPr>
      </w:pPr>
      <w:r w:rsidRPr="002C08C1">
        <w:rPr>
          <w:rFonts w:ascii="Times New Roman" w:hAnsi="Times New Roman"/>
          <w:b/>
          <w:sz w:val="18"/>
          <w:szCs w:val="18"/>
        </w:rPr>
        <w:t>ПОСТАНОВЛЕНИЕ</w:t>
      </w:r>
    </w:p>
    <w:p w:rsidR="0078780D" w:rsidRPr="002C08C1" w:rsidRDefault="0078780D" w:rsidP="002C08C1">
      <w:pPr>
        <w:spacing w:after="0" w:line="240" w:lineRule="auto"/>
        <w:ind w:right="6236"/>
        <w:jc w:val="both"/>
        <w:rPr>
          <w:rFonts w:ascii="Times New Roman" w:hAnsi="Times New Roman"/>
          <w:b/>
          <w:sz w:val="18"/>
          <w:szCs w:val="18"/>
        </w:rPr>
      </w:pPr>
      <w:r w:rsidRPr="002C08C1">
        <w:rPr>
          <w:rFonts w:ascii="Times New Roman" w:hAnsi="Times New Roman"/>
          <w:b/>
          <w:sz w:val="18"/>
          <w:szCs w:val="18"/>
        </w:rPr>
        <w:t>от 18 августа 2021 года  № 268-р с. Глядянское Об утверждении Положения о штабе по оценке текущей социально-экономической ситуации в Притобольном районе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C08C1">
        <w:rPr>
          <w:rFonts w:ascii="Times New Roman" w:eastAsia="Arial Unicode MS" w:hAnsi="Times New Roman"/>
          <w:color w:val="000000"/>
          <w:sz w:val="18"/>
          <w:szCs w:val="18"/>
        </w:rPr>
        <w:t>В целях реализации мероприятий, направленных на сокращение неформальной</w:t>
      </w:r>
      <w:r w:rsidRPr="002C08C1">
        <w:rPr>
          <w:rFonts w:ascii="Times New Roman" w:eastAsia="Arial Unicode MS" w:hAnsi="Times New Roman"/>
          <w:color w:val="000000"/>
          <w:sz w:val="18"/>
          <w:szCs w:val="18"/>
        </w:rPr>
        <w:br/>
        <w:t>занятости на территории Притобольного района, Администрация Притобольного района  ПОСТАНОВЛЯЕТ: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C08C1">
        <w:rPr>
          <w:rFonts w:ascii="Times New Roman" w:eastAsia="Arial Unicode MS" w:hAnsi="Times New Roman"/>
          <w:color w:val="000000"/>
          <w:sz w:val="18"/>
          <w:szCs w:val="18"/>
        </w:rPr>
        <w:t>1.  Утвердить Положение о штабе по оценке текущей социально-экономической ситуации в Притобольном районе согласно приложению к настоящему постановлению.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eastAsia="Arial Unicode MS" w:hAnsi="Times New Roman"/>
          <w:color w:val="000000"/>
          <w:sz w:val="18"/>
          <w:szCs w:val="18"/>
        </w:rPr>
        <w:t xml:space="preserve">2. </w:t>
      </w:r>
      <w:r w:rsidRPr="002C08C1">
        <w:rPr>
          <w:rFonts w:ascii="Times New Roman" w:hAnsi="Times New Roman"/>
          <w:sz w:val="18"/>
          <w:szCs w:val="18"/>
        </w:rPr>
        <w:t xml:space="preserve">Опубликовать настоящее постановление в информационном бюллетене «Муниципальный вестник Притоболья» и на официальном сайте Администрации Притобольного района в сети «Интернет». 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3.   Контроль за выполнением настоящего постановления оставляю за собой.</w:t>
      </w:r>
    </w:p>
    <w:p w:rsidR="0078780D" w:rsidRPr="002C08C1" w:rsidRDefault="0078780D" w:rsidP="002C08C1">
      <w:pPr>
        <w:spacing w:after="0" w:line="240" w:lineRule="auto"/>
        <w:ind w:right="125"/>
        <w:jc w:val="both"/>
        <w:rPr>
          <w:rFonts w:ascii="Times New Roman" w:hAnsi="Times New Roman"/>
          <w:sz w:val="18"/>
          <w:szCs w:val="18"/>
        </w:rPr>
      </w:pPr>
    </w:p>
    <w:p w:rsidR="0078780D" w:rsidRPr="002C08C1" w:rsidRDefault="0078780D" w:rsidP="002C08C1">
      <w:pPr>
        <w:spacing w:after="0" w:line="240" w:lineRule="auto"/>
        <w:ind w:right="125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Первый заместитель</w:t>
      </w:r>
    </w:p>
    <w:p w:rsidR="0078780D" w:rsidRPr="002C08C1" w:rsidRDefault="0078780D" w:rsidP="002C08C1">
      <w:pPr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Главы Притобольного района</w:t>
      </w:r>
      <w:r w:rsidRPr="002C08C1">
        <w:rPr>
          <w:rFonts w:ascii="Times New Roman" w:hAnsi="Times New Roman"/>
          <w:sz w:val="18"/>
          <w:szCs w:val="18"/>
        </w:rPr>
        <w:tab/>
      </w:r>
      <w:r w:rsidRPr="002C08C1">
        <w:rPr>
          <w:rFonts w:ascii="Times New Roman" w:hAnsi="Times New Roman"/>
          <w:sz w:val="18"/>
          <w:szCs w:val="18"/>
        </w:rPr>
        <w:tab/>
      </w:r>
      <w:r w:rsidRPr="002C08C1">
        <w:rPr>
          <w:rFonts w:ascii="Times New Roman" w:hAnsi="Times New Roman"/>
          <w:sz w:val="18"/>
          <w:szCs w:val="18"/>
        </w:rPr>
        <w:tab/>
      </w:r>
      <w:r w:rsidRPr="002C08C1">
        <w:rPr>
          <w:rFonts w:ascii="Times New Roman" w:hAnsi="Times New Roman"/>
          <w:sz w:val="18"/>
          <w:szCs w:val="18"/>
        </w:rPr>
        <w:tab/>
      </w:r>
      <w:r w:rsidRPr="002C08C1">
        <w:rPr>
          <w:rFonts w:ascii="Times New Roman" w:hAnsi="Times New Roman"/>
          <w:sz w:val="18"/>
          <w:szCs w:val="18"/>
        </w:rPr>
        <w:tab/>
      </w:r>
      <w:r w:rsidRPr="002C08C1">
        <w:rPr>
          <w:rFonts w:ascii="Times New Roman" w:hAnsi="Times New Roman"/>
          <w:sz w:val="18"/>
          <w:szCs w:val="18"/>
        </w:rPr>
        <w:tab/>
      </w:r>
      <w:r w:rsidRPr="002C08C1">
        <w:rPr>
          <w:rFonts w:ascii="Times New Roman" w:hAnsi="Times New Roman"/>
          <w:sz w:val="18"/>
          <w:szCs w:val="18"/>
        </w:rPr>
        <w:tab/>
      </w:r>
      <w:r w:rsidRPr="002C08C1">
        <w:rPr>
          <w:rFonts w:ascii="Times New Roman" w:hAnsi="Times New Roman"/>
          <w:sz w:val="18"/>
          <w:szCs w:val="18"/>
        </w:rPr>
        <w:tab/>
      </w:r>
      <w:r w:rsidRPr="002C08C1">
        <w:rPr>
          <w:rFonts w:ascii="Times New Roman" w:hAnsi="Times New Roman"/>
          <w:sz w:val="18"/>
          <w:szCs w:val="18"/>
        </w:rPr>
        <w:tab/>
      </w:r>
      <w:r w:rsidRPr="002C08C1">
        <w:rPr>
          <w:rFonts w:ascii="Times New Roman" w:hAnsi="Times New Roman"/>
          <w:sz w:val="18"/>
          <w:szCs w:val="18"/>
        </w:rPr>
        <w:tab/>
        <w:t>Л.В. Злыднева</w:t>
      </w:r>
    </w:p>
    <w:p w:rsidR="0078780D" w:rsidRPr="002C08C1" w:rsidRDefault="0078780D" w:rsidP="002538A9">
      <w:pPr>
        <w:suppressAutoHyphens/>
        <w:spacing w:after="0" w:line="240" w:lineRule="auto"/>
        <w:outlineLvl w:val="2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78780D" w:rsidRPr="002C08C1" w:rsidRDefault="0078780D" w:rsidP="002C08C1">
      <w:pPr>
        <w:numPr>
          <w:ilvl w:val="2"/>
          <w:numId w:val="2"/>
        </w:numPr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8"/>
          <w:szCs w:val="18"/>
          <w:lang w:eastAsia="ar-SA"/>
        </w:rPr>
      </w:pPr>
      <w:r w:rsidRPr="002C08C1">
        <w:rPr>
          <w:rFonts w:ascii="Times New Roman" w:hAnsi="Times New Roman"/>
          <w:b/>
          <w:bCs/>
          <w:sz w:val="18"/>
          <w:szCs w:val="18"/>
          <w:lang w:eastAsia="ar-SA"/>
        </w:rPr>
        <w:t xml:space="preserve">ПОЛОЖЕНИЕ </w:t>
      </w:r>
    </w:p>
    <w:p w:rsidR="0078780D" w:rsidRPr="002C08C1" w:rsidRDefault="0078780D" w:rsidP="002C08C1">
      <w:pPr>
        <w:numPr>
          <w:ilvl w:val="2"/>
          <w:numId w:val="2"/>
        </w:numPr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8"/>
          <w:szCs w:val="18"/>
          <w:lang w:eastAsia="ar-SA"/>
        </w:rPr>
      </w:pPr>
      <w:r w:rsidRPr="002C08C1">
        <w:rPr>
          <w:rFonts w:ascii="Times New Roman" w:hAnsi="Times New Roman"/>
          <w:b/>
          <w:bCs/>
          <w:sz w:val="18"/>
          <w:szCs w:val="18"/>
          <w:lang w:eastAsia="ar-SA"/>
        </w:rPr>
        <w:t>о штабе по оценке текущей</w:t>
      </w:r>
    </w:p>
    <w:p w:rsidR="0078780D" w:rsidRPr="002C08C1" w:rsidRDefault="0078780D" w:rsidP="002C08C1">
      <w:pPr>
        <w:spacing w:after="0" w:line="240" w:lineRule="auto"/>
        <w:ind w:right="125"/>
        <w:jc w:val="center"/>
        <w:rPr>
          <w:rFonts w:ascii="Times New Roman" w:hAnsi="Times New Roman"/>
          <w:b/>
          <w:bCs/>
          <w:sz w:val="18"/>
          <w:szCs w:val="18"/>
        </w:rPr>
      </w:pPr>
      <w:r w:rsidRPr="002C08C1">
        <w:rPr>
          <w:rFonts w:ascii="Times New Roman" w:hAnsi="Times New Roman"/>
          <w:b/>
          <w:sz w:val="18"/>
          <w:szCs w:val="18"/>
        </w:rPr>
        <w:t xml:space="preserve">социально-экономической ситуации в </w:t>
      </w:r>
      <w:r w:rsidRPr="002C08C1">
        <w:rPr>
          <w:rFonts w:ascii="Times New Roman" w:hAnsi="Times New Roman"/>
          <w:b/>
          <w:bCs/>
          <w:sz w:val="18"/>
          <w:szCs w:val="18"/>
        </w:rPr>
        <w:t>Притобольном районе</w:t>
      </w:r>
    </w:p>
    <w:p w:rsidR="0078780D" w:rsidRPr="002C08C1" w:rsidRDefault="0078780D" w:rsidP="002C08C1">
      <w:pPr>
        <w:spacing w:after="0" w:line="240" w:lineRule="auto"/>
        <w:ind w:right="125"/>
        <w:jc w:val="center"/>
        <w:rPr>
          <w:rFonts w:ascii="Times New Roman" w:eastAsia="Arial Unicode MS" w:hAnsi="Times New Roman"/>
          <w:color w:val="000000"/>
          <w:sz w:val="18"/>
          <w:szCs w:val="18"/>
        </w:rPr>
      </w:pPr>
    </w:p>
    <w:p w:rsidR="0078780D" w:rsidRPr="002C08C1" w:rsidRDefault="0078780D" w:rsidP="002C08C1">
      <w:pPr>
        <w:spacing w:after="0" w:line="240" w:lineRule="auto"/>
        <w:ind w:right="125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C08C1">
        <w:rPr>
          <w:rFonts w:ascii="Times New Roman" w:eastAsia="Arial Unicode MS" w:hAnsi="Times New Roman"/>
          <w:color w:val="000000"/>
          <w:sz w:val="18"/>
          <w:szCs w:val="18"/>
        </w:rPr>
        <w:tab/>
        <w:t xml:space="preserve">Настоящее Положение о штабе  </w:t>
      </w:r>
      <w:r w:rsidRPr="002C08C1">
        <w:rPr>
          <w:rFonts w:ascii="Times New Roman" w:hAnsi="Times New Roman"/>
          <w:sz w:val="18"/>
          <w:szCs w:val="18"/>
        </w:rPr>
        <w:t>по  оценке  текущей</w:t>
      </w:r>
      <w:r w:rsidRPr="002C08C1">
        <w:rPr>
          <w:rFonts w:ascii="Times New Roman" w:hAnsi="Times New Roman"/>
          <w:b/>
          <w:sz w:val="18"/>
          <w:szCs w:val="18"/>
        </w:rPr>
        <w:t xml:space="preserve"> </w:t>
      </w:r>
      <w:r w:rsidRPr="002C08C1">
        <w:rPr>
          <w:rFonts w:ascii="Times New Roman" w:hAnsi="Times New Roman"/>
          <w:sz w:val="18"/>
          <w:szCs w:val="18"/>
        </w:rPr>
        <w:t xml:space="preserve">социально-экономической    ситуации </w:t>
      </w:r>
      <w:r w:rsidRPr="002C08C1">
        <w:rPr>
          <w:rFonts w:ascii="Times New Roman" w:eastAsia="Arial Unicode MS" w:hAnsi="Times New Roman"/>
          <w:color w:val="000000"/>
          <w:sz w:val="18"/>
          <w:szCs w:val="18"/>
        </w:rPr>
        <w:t>регламентирует вопросы по организации работы по снижению неформальной занятости и легализации трудовых отношений в Притобольном районе (далее – Штаб).</w:t>
      </w:r>
    </w:p>
    <w:p w:rsidR="0078780D" w:rsidRPr="002C08C1" w:rsidRDefault="0078780D" w:rsidP="002C08C1">
      <w:pPr>
        <w:spacing w:after="0" w:line="240" w:lineRule="auto"/>
        <w:ind w:right="125"/>
        <w:jc w:val="both"/>
        <w:rPr>
          <w:rFonts w:ascii="Times New Roman" w:hAnsi="Times New Roman"/>
          <w:b/>
          <w:sz w:val="18"/>
          <w:szCs w:val="18"/>
        </w:rPr>
      </w:pPr>
    </w:p>
    <w:p w:rsidR="0078780D" w:rsidRPr="002C08C1" w:rsidRDefault="0078780D" w:rsidP="002C08C1">
      <w:pPr>
        <w:tabs>
          <w:tab w:val="left" w:pos="3120"/>
          <w:tab w:val="center" w:pos="496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C08C1">
        <w:rPr>
          <w:rFonts w:ascii="Times New Roman" w:hAnsi="Times New Roman"/>
          <w:b/>
          <w:sz w:val="18"/>
          <w:szCs w:val="18"/>
        </w:rPr>
        <w:t xml:space="preserve">Раздел  </w:t>
      </w:r>
      <w:r w:rsidRPr="002C08C1">
        <w:rPr>
          <w:rFonts w:ascii="Times New Roman" w:hAnsi="Times New Roman"/>
          <w:b/>
          <w:sz w:val="18"/>
          <w:szCs w:val="18"/>
          <w:lang w:val="en-US"/>
        </w:rPr>
        <w:t>I</w:t>
      </w:r>
      <w:r w:rsidRPr="002C08C1">
        <w:rPr>
          <w:rFonts w:ascii="Times New Roman" w:hAnsi="Times New Roman"/>
          <w:b/>
          <w:sz w:val="18"/>
          <w:szCs w:val="18"/>
        </w:rPr>
        <w:t>. Общие положения</w:t>
      </w:r>
    </w:p>
    <w:p w:rsidR="0078780D" w:rsidRPr="002C08C1" w:rsidRDefault="0078780D" w:rsidP="002C08C1">
      <w:pPr>
        <w:tabs>
          <w:tab w:val="left" w:pos="3120"/>
          <w:tab w:val="center" w:pos="496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8780D" w:rsidRPr="002C08C1" w:rsidRDefault="0078780D" w:rsidP="002C08C1">
      <w:pPr>
        <w:tabs>
          <w:tab w:val="left" w:pos="709"/>
          <w:tab w:val="left" w:pos="3120"/>
          <w:tab w:val="center" w:pos="496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ab/>
        <w:t xml:space="preserve">1. </w:t>
      </w:r>
      <w:r w:rsidRPr="002C08C1">
        <w:rPr>
          <w:rFonts w:ascii="Times New Roman" w:eastAsia="Arial Unicode MS" w:hAnsi="Times New Roman"/>
          <w:color w:val="000000"/>
          <w:sz w:val="18"/>
          <w:szCs w:val="18"/>
        </w:rPr>
        <w:t>Штаб создан в целях снижения неформальной занятости, легализации трудовых отношений, защите трудовых прав работников, занятых в организациях, у индивидуальных предпринимателей, осуществляющих деятельность на территории Притобольного района.</w:t>
      </w:r>
    </w:p>
    <w:p w:rsidR="0078780D" w:rsidRPr="002C08C1" w:rsidRDefault="0078780D" w:rsidP="002C08C1">
      <w:pPr>
        <w:tabs>
          <w:tab w:val="left" w:pos="709"/>
          <w:tab w:val="left" w:pos="3120"/>
          <w:tab w:val="center" w:pos="496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2C08C1">
        <w:rPr>
          <w:rFonts w:ascii="Times New Roman" w:eastAsia="Arial Unicode MS" w:hAnsi="Times New Roman"/>
          <w:color w:val="000000"/>
          <w:sz w:val="18"/>
          <w:szCs w:val="18"/>
        </w:rPr>
        <w:tab/>
        <w:t xml:space="preserve">2. Штаб в своей деятельности руководствуется Конституцией Российской Федерации, Федеральными законами, законами Курганской области, Уставом Притобольного района и иными нормативными актами органов государственной власти Российской Федерации и Курганской области, </w:t>
      </w:r>
      <w:r w:rsidRPr="002C08C1">
        <w:rPr>
          <w:rFonts w:ascii="Times New Roman" w:hAnsi="Times New Roman"/>
          <w:sz w:val="18"/>
          <w:szCs w:val="18"/>
        </w:rPr>
        <w:t>муниципальными правовыми актами Притобольного района</w:t>
      </w:r>
      <w:r w:rsidRPr="002C08C1">
        <w:rPr>
          <w:rFonts w:ascii="Times New Roman" w:eastAsia="Arial Unicode MS" w:hAnsi="Times New Roman"/>
          <w:color w:val="000000"/>
          <w:sz w:val="18"/>
          <w:szCs w:val="18"/>
        </w:rPr>
        <w:t>, настоящим Положением.</w:t>
      </w:r>
    </w:p>
    <w:p w:rsidR="0078780D" w:rsidRPr="002C08C1" w:rsidRDefault="0078780D" w:rsidP="002C08C1">
      <w:pPr>
        <w:spacing w:after="0" w:line="240" w:lineRule="auto"/>
        <w:ind w:left="4860"/>
        <w:jc w:val="both"/>
        <w:rPr>
          <w:rFonts w:ascii="Times New Roman" w:hAnsi="Times New Roman"/>
          <w:sz w:val="18"/>
          <w:szCs w:val="18"/>
        </w:rPr>
      </w:pP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8"/>
          <w:szCs w:val="18"/>
        </w:rPr>
      </w:pPr>
      <w:r w:rsidRPr="002C08C1">
        <w:rPr>
          <w:rFonts w:ascii="Times New Roman" w:hAnsi="Times New Roman"/>
          <w:b/>
          <w:bCs/>
          <w:sz w:val="18"/>
          <w:szCs w:val="18"/>
        </w:rPr>
        <w:t xml:space="preserve">Раздел </w:t>
      </w:r>
      <w:r w:rsidRPr="002C08C1">
        <w:rPr>
          <w:rFonts w:ascii="Times New Roman" w:hAnsi="Times New Roman"/>
          <w:b/>
          <w:bCs/>
          <w:sz w:val="18"/>
          <w:szCs w:val="18"/>
          <w:lang w:val="en-US"/>
        </w:rPr>
        <w:t>II</w:t>
      </w:r>
      <w:r w:rsidRPr="002C08C1">
        <w:rPr>
          <w:rFonts w:ascii="Times New Roman" w:hAnsi="Times New Roman"/>
          <w:b/>
          <w:bCs/>
          <w:sz w:val="18"/>
          <w:szCs w:val="18"/>
        </w:rPr>
        <w:t>. Основные задачи и функции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18"/>
          <w:szCs w:val="18"/>
        </w:rPr>
      </w:pP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/>
          <w:color w:val="000000"/>
          <w:sz w:val="18"/>
          <w:szCs w:val="18"/>
        </w:rPr>
      </w:pPr>
      <w:r w:rsidRPr="002C08C1">
        <w:rPr>
          <w:rFonts w:ascii="Times New Roman" w:eastAsia="Arial Unicode MS" w:hAnsi="Times New Roman"/>
          <w:color w:val="000000"/>
          <w:sz w:val="18"/>
          <w:szCs w:val="18"/>
        </w:rPr>
        <w:tab/>
        <w:t>3. Основными задачами Штаба являются: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/>
          <w:color w:val="000000"/>
          <w:sz w:val="18"/>
          <w:szCs w:val="18"/>
        </w:rPr>
      </w:pPr>
      <w:r w:rsidRPr="002C08C1">
        <w:rPr>
          <w:rFonts w:ascii="Times New Roman" w:eastAsia="Arial Unicode MS" w:hAnsi="Times New Roman"/>
          <w:color w:val="000000"/>
          <w:sz w:val="18"/>
          <w:szCs w:val="18"/>
        </w:rPr>
        <w:tab/>
        <w:t>1) исключение фактов неформальной занятости и ненадлежащего оформления трудовых отношений работодателями;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/>
          <w:color w:val="000000"/>
          <w:sz w:val="18"/>
          <w:szCs w:val="18"/>
        </w:rPr>
      </w:pPr>
      <w:r w:rsidRPr="002C08C1">
        <w:rPr>
          <w:rFonts w:ascii="Times New Roman" w:eastAsia="Arial Unicode MS" w:hAnsi="Times New Roman"/>
          <w:color w:val="000000"/>
          <w:sz w:val="18"/>
          <w:szCs w:val="18"/>
        </w:rPr>
        <w:tab/>
        <w:t>2) обеспечение взаимодействия органов местного самоуправления, территориальных органов, федеральных органов исполнительной власти, государственных внебюджетных фондов, расположенных на территории Притобольного района, в сфере легализации трудовых отношений;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/>
          <w:color w:val="000000"/>
          <w:sz w:val="18"/>
          <w:szCs w:val="18"/>
        </w:rPr>
      </w:pPr>
      <w:r w:rsidRPr="002C08C1">
        <w:rPr>
          <w:rFonts w:ascii="Times New Roman" w:eastAsia="Arial Unicode MS" w:hAnsi="Times New Roman"/>
          <w:color w:val="000000"/>
          <w:sz w:val="18"/>
          <w:szCs w:val="18"/>
        </w:rPr>
        <w:tab/>
        <w:t>4. Штаб осуществляет следующие функции: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/>
          <w:color w:val="000000"/>
          <w:sz w:val="18"/>
          <w:szCs w:val="18"/>
        </w:rPr>
      </w:pPr>
      <w:r w:rsidRPr="002C08C1">
        <w:rPr>
          <w:rFonts w:ascii="Times New Roman" w:eastAsia="Arial Unicode MS" w:hAnsi="Times New Roman"/>
          <w:color w:val="000000"/>
          <w:sz w:val="18"/>
          <w:szCs w:val="18"/>
        </w:rPr>
        <w:tab/>
        <w:t>1) заслушивает руководителей организаций, индивидуальных предпринимателей, допустивших нарушения законодательства в части оформления трудовых отношений, либо уклоняющихся от надлежащего оформления трудовых отношений;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/>
          <w:color w:val="000000"/>
          <w:sz w:val="18"/>
          <w:szCs w:val="18"/>
        </w:rPr>
      </w:pPr>
      <w:r w:rsidRPr="002C08C1">
        <w:rPr>
          <w:rFonts w:ascii="Times New Roman" w:eastAsia="Arial Unicode MS" w:hAnsi="Times New Roman"/>
          <w:color w:val="000000"/>
          <w:sz w:val="18"/>
          <w:szCs w:val="18"/>
        </w:rPr>
        <w:tab/>
        <w:t>2) участвует в организации и проведении надзорными органами проверок, в том числе выездных, соблюдения работодателями трудового законодательства с целью выявления и пресечения нелегальных трудовых отношений;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/>
          <w:color w:val="000000"/>
          <w:sz w:val="18"/>
          <w:szCs w:val="18"/>
        </w:rPr>
      </w:pPr>
      <w:r w:rsidRPr="002C08C1">
        <w:rPr>
          <w:rFonts w:ascii="Times New Roman" w:eastAsia="Arial Unicode MS" w:hAnsi="Times New Roman"/>
          <w:color w:val="000000"/>
          <w:sz w:val="18"/>
          <w:szCs w:val="18"/>
        </w:rPr>
        <w:tab/>
        <w:t>3) проводит ежемесячный мониторинг результатов проведенной работы по снижению неформальной занятости и направляет его в адрес Главного управления по труду и занятости населения Курганской области;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/>
          <w:color w:val="000000"/>
          <w:sz w:val="18"/>
          <w:szCs w:val="18"/>
        </w:rPr>
      </w:pPr>
      <w:r w:rsidRPr="002C08C1">
        <w:rPr>
          <w:rFonts w:ascii="Times New Roman" w:eastAsia="Arial Unicode MS" w:hAnsi="Times New Roman"/>
          <w:color w:val="000000"/>
          <w:sz w:val="18"/>
          <w:szCs w:val="18"/>
        </w:rPr>
        <w:tab/>
        <w:t>4) проводит информационно - разъяснительную работу с населением, работодателями о необходимости соблюдения трудового законодательства, об административной ответственности за несоблюдение норм трудового права;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/>
          <w:color w:val="000000"/>
          <w:sz w:val="18"/>
          <w:szCs w:val="18"/>
        </w:rPr>
      </w:pP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8"/>
          <w:szCs w:val="18"/>
        </w:rPr>
      </w:pPr>
      <w:r w:rsidRPr="002C08C1">
        <w:rPr>
          <w:rFonts w:ascii="Times New Roman" w:hAnsi="Times New Roman"/>
          <w:b/>
          <w:bCs/>
          <w:sz w:val="18"/>
          <w:szCs w:val="18"/>
        </w:rPr>
        <w:t xml:space="preserve">Раздел </w:t>
      </w:r>
      <w:r w:rsidRPr="002C08C1">
        <w:rPr>
          <w:rFonts w:ascii="Times New Roman" w:hAnsi="Times New Roman"/>
          <w:b/>
          <w:bCs/>
          <w:sz w:val="18"/>
          <w:szCs w:val="18"/>
          <w:lang w:val="en-US"/>
        </w:rPr>
        <w:t>IV</w:t>
      </w:r>
      <w:r w:rsidRPr="002C08C1">
        <w:rPr>
          <w:rFonts w:ascii="Times New Roman" w:hAnsi="Times New Roman"/>
          <w:b/>
          <w:bCs/>
          <w:sz w:val="18"/>
          <w:szCs w:val="18"/>
        </w:rPr>
        <w:t>. Права Штаба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18"/>
          <w:szCs w:val="18"/>
        </w:rPr>
      </w:pP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bCs/>
          <w:sz w:val="18"/>
          <w:szCs w:val="18"/>
        </w:rPr>
        <w:tab/>
        <w:t>5. </w:t>
      </w:r>
      <w:r w:rsidRPr="002C08C1">
        <w:rPr>
          <w:rFonts w:ascii="Times New Roman" w:hAnsi="Times New Roman"/>
          <w:sz w:val="18"/>
          <w:szCs w:val="18"/>
        </w:rPr>
        <w:t>Запрашивать и получать в установленном порядке у организаций, индивидуальных предпринимателей осуществляющих деятельность на территории Притобольного района материалы и информацию по вопросам, отнесенным к компетенции Штаба.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ab/>
        <w:t>6. Приглашать для участия в заседаниях и заслушивать представителей территориальных органов федеральных органов исполнительной власти, внебюджетных фондов, организаций, индивидуальных предпринимателей по вопросам, отнесенным к компетенции Штаба, принимать решения, по вопросам, относящимся к компетенции Штаба.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ab/>
        <w:t>7. Получать от органов государственного контроля (надзора), информацию по итогам проведения проверок работодателей на предмет соблюдения трудового, налогового законодательства, законодательства об обязательном социальном страховании, пенсионном страховании, в части надлежащего оформления трудовых отношений, выплаты официальной заработной платы.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ab/>
        <w:t>8. Рассматривать заявления, обращения, предложения, жалобы по вопросам, входящим в компетенцию</w:t>
      </w:r>
      <w:r w:rsidRPr="002C08C1">
        <w:rPr>
          <w:rFonts w:ascii="Times New Roman" w:hAnsi="Times New Roman"/>
          <w:i/>
          <w:sz w:val="18"/>
          <w:szCs w:val="18"/>
        </w:rPr>
        <w:t xml:space="preserve"> </w:t>
      </w:r>
      <w:r w:rsidRPr="002C08C1">
        <w:rPr>
          <w:rFonts w:ascii="Times New Roman" w:hAnsi="Times New Roman"/>
          <w:sz w:val="18"/>
          <w:szCs w:val="18"/>
        </w:rPr>
        <w:t>Штаба;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ab/>
        <w:t>9. Направлять в установленном порядке своих представителей для участия в совещаниях, семинарах по вопросам снижения неформальной занятости и легализации трудовых отношений.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ab/>
        <w:t>10. Организовывать и проводить в установленном порядке совещания и рабочие встречи по вопросам снижения неформальной занятости и легализации трудовых отношений.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18"/>
          <w:szCs w:val="18"/>
        </w:rPr>
      </w:pP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8"/>
          <w:szCs w:val="18"/>
        </w:rPr>
      </w:pPr>
      <w:r w:rsidRPr="002C08C1">
        <w:rPr>
          <w:rFonts w:ascii="Times New Roman" w:hAnsi="Times New Roman"/>
          <w:b/>
          <w:bCs/>
          <w:sz w:val="18"/>
          <w:szCs w:val="18"/>
        </w:rPr>
        <w:t xml:space="preserve">Раздел </w:t>
      </w:r>
      <w:r w:rsidRPr="002C08C1">
        <w:rPr>
          <w:rFonts w:ascii="Times New Roman" w:hAnsi="Times New Roman"/>
          <w:b/>
          <w:bCs/>
          <w:sz w:val="18"/>
          <w:szCs w:val="18"/>
          <w:lang w:val="en-US"/>
        </w:rPr>
        <w:t>V</w:t>
      </w:r>
      <w:r w:rsidRPr="002C08C1">
        <w:rPr>
          <w:rFonts w:ascii="Times New Roman" w:hAnsi="Times New Roman"/>
          <w:b/>
          <w:bCs/>
          <w:sz w:val="18"/>
          <w:szCs w:val="18"/>
        </w:rPr>
        <w:t>. Организация работы Штаба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8"/>
          <w:szCs w:val="18"/>
        </w:rPr>
      </w:pP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bCs/>
          <w:sz w:val="18"/>
          <w:szCs w:val="18"/>
        </w:rPr>
        <w:tab/>
        <w:t>11. </w:t>
      </w:r>
      <w:r w:rsidRPr="002C08C1">
        <w:rPr>
          <w:rFonts w:ascii="Times New Roman" w:hAnsi="Times New Roman"/>
          <w:sz w:val="18"/>
          <w:szCs w:val="18"/>
        </w:rPr>
        <w:t>Штаб осуществляет свою деятельность в соответствии с планом мероприятий, утверждаемым председателем Штаба.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ab/>
        <w:t>12. Заседания Штаба проводятся ежемесячно.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ab/>
        <w:t>13. Заседания Штаба проводит председатель, на время отсутствия председателя его обязанности исполняет заместитель председателя Штаба.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ab/>
        <w:t>14. Заседание Штаба считается правомочным, если на ней присутствуют не менее 2/3 ее состава.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ab/>
        <w:t>15. Решения Штаба принимаются большинством голосов, присутствующих на заседании членов Штаба путем открытого голосования. В случае равенства голосов решающим является голос председателя Штаба.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ab/>
        <w:t>16. Решения и протоколы заседаний Штаба подписываются председательствующим на заседании и секретарем Штаба. Решения, соглашения и протоколы заседаний Штаба хранятся у секретаря.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ab/>
        <w:t>17. Секретарь Штаба осуществляет текущую организационную работу, ведет документацию, извещает членов Штаба и приглашенных на ее заседания лиц о повестке дня, организует подготовку заседания.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ab/>
        <w:t>18. Решения, принимаемые Штабом, носят рекомендательный характер.</w:t>
      </w:r>
    </w:p>
    <w:p w:rsidR="0078780D" w:rsidRPr="002C08C1" w:rsidRDefault="0078780D" w:rsidP="002C0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ab/>
        <w:t>19. Материальное и организационно-техническое обеспечение деятельности Штаба осуществляется Администрацией Притобольного района.</w:t>
      </w:r>
    </w:p>
    <w:p w:rsidR="0078780D" w:rsidRDefault="0078780D" w:rsidP="002C08C1">
      <w:pPr>
        <w:spacing w:after="0"/>
        <w:rPr>
          <w:rFonts w:ascii="Times New Roman" w:hAnsi="Times New Roman"/>
          <w:sz w:val="18"/>
          <w:szCs w:val="18"/>
        </w:rPr>
      </w:pPr>
    </w:p>
    <w:p w:rsidR="0078780D" w:rsidRPr="002C08C1" w:rsidRDefault="0078780D" w:rsidP="002C08C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2C08C1">
        <w:rPr>
          <w:rFonts w:ascii="Times New Roman" w:hAnsi="Times New Roman"/>
          <w:b/>
          <w:sz w:val="18"/>
          <w:szCs w:val="18"/>
          <w:lang w:eastAsia="en-US"/>
        </w:rPr>
        <w:t>РОССИЙСКАЯ ФЕДЕРАЦИЯ</w:t>
      </w:r>
    </w:p>
    <w:p w:rsidR="0078780D" w:rsidRPr="002C08C1" w:rsidRDefault="0078780D" w:rsidP="002C08C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2C08C1">
        <w:rPr>
          <w:rFonts w:ascii="Times New Roman" w:hAnsi="Times New Roman"/>
          <w:b/>
          <w:bCs/>
          <w:sz w:val="18"/>
          <w:szCs w:val="18"/>
          <w:lang w:eastAsia="en-US"/>
        </w:rPr>
        <w:t>КУРГАНСКАЯ ОБЛАСТЬ</w:t>
      </w:r>
    </w:p>
    <w:p w:rsidR="0078780D" w:rsidRPr="002C08C1" w:rsidRDefault="0078780D" w:rsidP="002C08C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2C08C1">
        <w:rPr>
          <w:rFonts w:ascii="Times New Roman" w:hAnsi="Times New Roman"/>
          <w:b/>
          <w:bCs/>
          <w:sz w:val="18"/>
          <w:szCs w:val="18"/>
          <w:lang w:eastAsia="en-US"/>
        </w:rPr>
        <w:t>ПРИТОБОЛЬНЫЙ РАЙОН</w:t>
      </w:r>
      <w:r w:rsidRPr="002C08C1">
        <w:rPr>
          <w:rFonts w:ascii="Times New Roman" w:hAnsi="Times New Roman"/>
          <w:b/>
          <w:bCs/>
          <w:sz w:val="18"/>
          <w:szCs w:val="18"/>
          <w:lang w:eastAsia="en-US"/>
        </w:rPr>
        <w:br/>
        <w:t>АДМИНИСТРАЦИЯ ПРИТОБОЛЬНОГО РАЙОНА</w:t>
      </w:r>
    </w:p>
    <w:p w:rsidR="0078780D" w:rsidRPr="002C08C1" w:rsidRDefault="0078780D" w:rsidP="002C08C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2C08C1">
        <w:rPr>
          <w:rFonts w:ascii="Times New Roman" w:hAnsi="Times New Roman"/>
          <w:b/>
          <w:bCs/>
          <w:sz w:val="18"/>
          <w:szCs w:val="18"/>
          <w:lang w:eastAsia="en-US"/>
        </w:rPr>
        <w:t>ПОСТАНОВЛЕНИЕ</w:t>
      </w:r>
    </w:p>
    <w:p w:rsidR="0078780D" w:rsidRPr="002C08C1" w:rsidRDefault="0078780D" w:rsidP="002C08C1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18"/>
          <w:szCs w:val="18"/>
          <w:lang w:eastAsia="en-US"/>
        </w:rPr>
      </w:pPr>
      <w:r w:rsidRPr="002C08C1">
        <w:rPr>
          <w:rFonts w:ascii="Times New Roman" w:hAnsi="Times New Roman"/>
          <w:b/>
          <w:bCs/>
          <w:iCs/>
          <w:sz w:val="18"/>
          <w:szCs w:val="18"/>
          <w:lang w:eastAsia="en-US"/>
        </w:rPr>
        <w:t xml:space="preserve">от   6  сентября 2021 года   № 298 </w:t>
      </w:r>
    </w:p>
    <w:p w:rsidR="0078780D" w:rsidRPr="002C08C1" w:rsidRDefault="0078780D" w:rsidP="002C08C1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2C08C1">
        <w:rPr>
          <w:rFonts w:ascii="Times New Roman" w:hAnsi="Times New Roman"/>
          <w:b/>
          <w:bCs/>
          <w:sz w:val="18"/>
          <w:szCs w:val="18"/>
          <w:lang w:eastAsia="en-US"/>
        </w:rPr>
        <w:t>с. Глядянское</w:t>
      </w:r>
    </w:p>
    <w:tbl>
      <w:tblPr>
        <w:tblW w:w="0" w:type="auto"/>
        <w:tblLook w:val="00A0"/>
      </w:tblPr>
      <w:tblGrid>
        <w:gridCol w:w="3652"/>
      </w:tblGrid>
      <w:tr w:rsidR="0078780D" w:rsidRPr="002C08C1" w:rsidTr="00B23C41">
        <w:tc>
          <w:tcPr>
            <w:tcW w:w="3652" w:type="dxa"/>
          </w:tcPr>
          <w:p w:rsidR="0078780D" w:rsidRPr="002C08C1" w:rsidRDefault="0078780D" w:rsidP="002C08C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08C1">
              <w:rPr>
                <w:rFonts w:ascii="Times New Roman" w:hAnsi="Times New Roman"/>
                <w:b/>
                <w:bCs/>
                <w:sz w:val="18"/>
                <w:szCs w:val="18"/>
              </w:rPr>
              <w:t>О передаче Финансовому отделу Администрации Притобольного района полномочий органов местной администрации и подведомственных им казенных, бюджетных и автономных учреждений</w:t>
            </w:r>
          </w:p>
        </w:tc>
      </w:tr>
    </w:tbl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 xml:space="preserve">В соответствии с </w:t>
      </w:r>
      <w:hyperlink r:id="rId5" w:history="1">
        <w:r w:rsidRPr="002C08C1">
          <w:rPr>
            <w:rFonts w:ascii="Times New Roman" w:hAnsi="Times New Roman"/>
            <w:sz w:val="18"/>
            <w:szCs w:val="18"/>
          </w:rPr>
          <w:t>пунктом 6 статьи 264.1</w:t>
        </w:r>
      </w:hyperlink>
      <w:r w:rsidRPr="002C08C1">
        <w:rPr>
          <w:rFonts w:ascii="Times New Roman" w:hAnsi="Times New Roman"/>
          <w:sz w:val="18"/>
          <w:szCs w:val="18"/>
        </w:rPr>
        <w:t xml:space="preserve"> Бюджетного кодекса Российской Федерации, Администрация Притобольного района 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ПОСТАНОВЛЯЕТ: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bookmarkStart w:id="1" w:name="P14"/>
      <w:bookmarkEnd w:id="1"/>
      <w:r w:rsidRPr="002C08C1">
        <w:rPr>
          <w:rFonts w:ascii="Times New Roman" w:hAnsi="Times New Roman"/>
          <w:sz w:val="18"/>
          <w:szCs w:val="18"/>
        </w:rPr>
        <w:t xml:space="preserve">1. Установить,  что Финансовый отдел Администрации Притобольного района (далее - уполномоченный орган) непосредственно осуществляет следующие полномочия органов местной администрации и подведомственных им казенных, бюджетных и автономных учреждений согласно </w:t>
      </w:r>
      <w:hyperlink w:anchor="P72" w:history="1">
        <w:r w:rsidRPr="002C08C1">
          <w:rPr>
            <w:rFonts w:ascii="Times New Roman" w:hAnsi="Times New Roman"/>
            <w:sz w:val="18"/>
            <w:szCs w:val="18"/>
          </w:rPr>
          <w:t>приложению  1</w:t>
        </w:r>
      </w:hyperlink>
      <w:r w:rsidRPr="002C08C1">
        <w:rPr>
          <w:rFonts w:ascii="Times New Roman" w:hAnsi="Times New Roman"/>
          <w:sz w:val="18"/>
          <w:szCs w:val="18"/>
        </w:rPr>
        <w:t xml:space="preserve"> к настоящему постановлению (далее - субъекты централизованного учета):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1) начисление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перечислению;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2) ведение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органы.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bookmarkStart w:id="2" w:name="P24"/>
      <w:bookmarkEnd w:id="2"/>
      <w:r w:rsidRPr="002C08C1">
        <w:rPr>
          <w:rFonts w:ascii="Times New Roman" w:hAnsi="Times New Roman"/>
          <w:sz w:val="18"/>
          <w:szCs w:val="18"/>
        </w:rPr>
        <w:t xml:space="preserve">2. В целях организации исполнения уполномоченным органом полномочий, указанных в </w:t>
      </w:r>
      <w:hyperlink w:anchor="P14" w:history="1">
        <w:r w:rsidRPr="002C08C1">
          <w:rPr>
            <w:rFonts w:ascii="Times New Roman" w:hAnsi="Times New Roman"/>
            <w:sz w:val="18"/>
            <w:szCs w:val="18"/>
          </w:rPr>
          <w:t>пункте 1</w:t>
        </w:r>
      </w:hyperlink>
      <w:r w:rsidRPr="002C08C1">
        <w:rPr>
          <w:rFonts w:ascii="Times New Roman" w:hAnsi="Times New Roman"/>
          <w:sz w:val="18"/>
          <w:szCs w:val="18"/>
        </w:rPr>
        <w:t xml:space="preserve"> настоящего постановления (далее - централизуемые полномочия), уполномоченный орган  по согласованию с соответствующими органами местной администрации - субъектами централизованного учета утверждает графики организации исполнения централизуемых полномочий, содержащие по каждому субъекту централизованного учета начало срока осуществления централизуемых полномочий в соответствии с этапами согласно </w:t>
      </w:r>
      <w:hyperlink w:anchor="P188" w:history="1">
        <w:r w:rsidRPr="002C08C1">
          <w:rPr>
            <w:rFonts w:ascii="Times New Roman" w:hAnsi="Times New Roman"/>
            <w:sz w:val="18"/>
            <w:szCs w:val="18"/>
          </w:rPr>
          <w:t>приложению  2</w:t>
        </w:r>
      </w:hyperlink>
      <w:r w:rsidRPr="002C08C1">
        <w:rPr>
          <w:rFonts w:ascii="Times New Roman" w:hAnsi="Times New Roman"/>
          <w:sz w:val="18"/>
          <w:szCs w:val="18"/>
        </w:rPr>
        <w:t xml:space="preserve"> к настоящему постановлению.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 xml:space="preserve">3. В случае если централизуемые полномочия субъекта централизованного учета на дату передачи централизуемых полномочий в соответствии с настоящим постановлением осуществлялись иной организацией, выполнение указанных полномочий такой организацией прекращается (завершается) не позднее даты, определенной графиком организации исполнения централизуемых полномочий, предусмотренным </w:t>
      </w:r>
      <w:hyperlink w:anchor="P24" w:history="1">
        <w:r w:rsidRPr="002C08C1">
          <w:rPr>
            <w:rFonts w:ascii="Times New Roman" w:hAnsi="Times New Roman"/>
            <w:sz w:val="18"/>
            <w:szCs w:val="18"/>
          </w:rPr>
          <w:t xml:space="preserve">пунктом </w:t>
        </w:r>
      </w:hyperlink>
      <w:r w:rsidRPr="002C08C1">
        <w:rPr>
          <w:rFonts w:ascii="Times New Roman" w:hAnsi="Times New Roman"/>
          <w:sz w:val="18"/>
          <w:szCs w:val="18"/>
        </w:rPr>
        <w:t>2 настоящего постановления, с обеспечением в течение месяца с даты осуществления централизуемых полномочий передачи документов (сведений), необходимых для осуществления уполномоченной организацией централизуемых полномочий.</w:t>
      </w:r>
    </w:p>
    <w:p w:rsidR="0078780D" w:rsidRPr="002C08C1" w:rsidRDefault="0078780D" w:rsidP="002C08C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en-US"/>
        </w:rPr>
      </w:pPr>
      <w:r w:rsidRPr="002C08C1">
        <w:rPr>
          <w:rFonts w:ascii="Times New Roman" w:hAnsi="Times New Roman"/>
          <w:sz w:val="18"/>
          <w:szCs w:val="18"/>
          <w:lang w:eastAsia="en-US"/>
        </w:rPr>
        <w:t xml:space="preserve">4. Выполнение уполномоченным органом централизуемых полномочий обеспечивается с использованием </w:t>
      </w:r>
      <w:bookmarkStart w:id="3" w:name="P37"/>
      <w:bookmarkEnd w:id="3"/>
      <w:r w:rsidRPr="002C08C1">
        <w:rPr>
          <w:rFonts w:ascii="Times New Roman" w:hAnsi="Times New Roman"/>
          <w:sz w:val="18"/>
          <w:szCs w:val="18"/>
        </w:rPr>
        <w:t>единой информационной системы - 1С :Предприятие «Бухгалтерия</w:t>
      </w:r>
      <w:r w:rsidRPr="002C08C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</w:t>
      </w:r>
      <w:r w:rsidRPr="002C08C1">
        <w:rPr>
          <w:rFonts w:ascii="Times New Roman" w:hAnsi="Times New Roman"/>
          <w:color w:val="000000"/>
          <w:sz w:val="18"/>
          <w:szCs w:val="18"/>
        </w:rPr>
        <w:t>государственного учреждения, редакция 2.0», 1С:Предприятие «Зарплата и кадры государственного учреждения, редакция 3.1».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5. Взаимодействие между уполномоченным органом и субъектами централизованного учета по обеспечению документального оформления фактов хозяйственной жизни, представления (получения) документов (сведений), необходимых для осуществления централизуемых полномочий, а также по представлению субъектам централизованного учета документов (сведений), сформированных (используемых) при осуществлении централизуемых полномочий, организуется в соответствии с правилами документооборота (</w:t>
      </w:r>
      <w:hyperlink r:id="rId6" w:history="1">
        <w:r w:rsidRPr="002C08C1">
          <w:rPr>
            <w:rFonts w:ascii="Times New Roman" w:hAnsi="Times New Roman"/>
            <w:sz w:val="18"/>
            <w:szCs w:val="18"/>
          </w:rPr>
          <w:t>графиком</w:t>
        </w:r>
      </w:hyperlink>
      <w:r w:rsidRPr="002C08C1">
        <w:rPr>
          <w:rFonts w:ascii="Times New Roman" w:hAnsi="Times New Roman"/>
          <w:sz w:val="18"/>
          <w:szCs w:val="18"/>
        </w:rPr>
        <w:t xml:space="preserve"> документооборота при централизации учета), установленными уполномоченным органом в рамках единой учетной политики при централизации учета.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Указанное взаимодействие осуществляется с соблюдением требований законодательства Российской Федерации о защите обрабатываемых персональных данных, а также информации, составляющей государственную тайну, и иной информации, доступ к которой ограничен федеральными законами, не содержащей сведений, составляющих государственную тайну.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6. При осуществлении централизуемых полномочий уполномоченный орган осуществляет от имени соответствующего субъекта централизованного учета взаимодействие с Федеральной налоговой службой, Федеральной службой государственной статистики и иными государственными органами, а также Фондом социального страхования Российской Федерации, Пенсионным фондом Российской Федерации.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7. Должностные лица уполномоченного органа обеспечивают исполнение централизуемых полномочий в соответствии с требованиями законодательства Российской Федерации с учетом следующих особенностей по разграничению ответственности между уполномоченным органом и субъектами централизованного учета: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1) должностные лица уполномоченного органа, на которых возложено выполнение централизуемых полномочий, не несут ответственности за искажение показателей бюджетной или бухгалтерской (финансовой) отчетности в случае, если такое искажение допущено в результате несоответствия составленных субъектами централизованного учета первичных учетных документов свершившимся фактам хозяйственной жизни и (или) непередачи либо несвоевременной передачи первичных учетных документов для регистрации содержащихся в них данных в регистрах бухгалтерского учета;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2) в случае возникновения разногласий в отношении ведения бюджетного учета между руководителем субъекта централизованного учета и уполномоченным органом: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данные, содержащиеся в первичном учетном документе, принимаются (не принимаются) уполномоченным органом к регистрации и накоплению в регистрах бухгалтерского учета по письменному распоряжению руководителя субъекта централизованного учета, который единолично несет ответственность за внесенную в результате этого информацию;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объект бюджетного учета отражается (не отражается) уполномоченным органом в бюджетной отчетности на основании письменного распоряжения руководителя субъекта централизованного учета, который единолично несет ответственность за недостоверность представленной информации о финансовом положении субъекта централизованного учета на отчетную дату, о финансовом результате его деятельности и движении средств за отчетный период.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8. В целях исполнения централизуемых полномочий уполномоченный орган осуществляют обработку персональных данных субъекта централизованного учета и обеспечивает их защиту в соответствии с требованиями законодательства Российской Федерации.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9. Уполномоченный орган обеспечивает соблюдение требований законодательства Российской Федерации при работе с документами, содержащими информацию, доступ к которой ограничен в соответствии с законодательством Российской Федерации.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10. Реализация централизуемых полномочий осуществляется уполномоченным органом в пределах бюджетных ассигнований, предусмотренных в бюджете Притобольного района на финансовое обеспечение деятельности Финансового отдела Администрации Притобольного района.</w:t>
      </w:r>
    </w:p>
    <w:p w:rsidR="0078780D" w:rsidRPr="002C08C1" w:rsidRDefault="0078780D" w:rsidP="002C08C1">
      <w:pPr>
        <w:spacing w:after="0" w:line="240" w:lineRule="auto"/>
        <w:ind w:firstLine="686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11. Настоящее постановление вступает в силу со дня официального опубликования в информационном бюллетене «Муниципальный вестник Притоболья», подлежит размещению на официальном сайте Администрации Притобольного района Курганской области в сети Интернет.</w:t>
      </w:r>
    </w:p>
    <w:p w:rsidR="0078780D" w:rsidRPr="002C08C1" w:rsidRDefault="0078780D" w:rsidP="002C08C1">
      <w:pPr>
        <w:spacing w:after="0" w:line="240" w:lineRule="auto"/>
        <w:ind w:firstLine="686"/>
        <w:jc w:val="both"/>
        <w:rPr>
          <w:rFonts w:ascii="Times New Roman" w:hAnsi="Times New Roman"/>
          <w:sz w:val="18"/>
          <w:szCs w:val="18"/>
          <w:lang w:eastAsia="en-US"/>
        </w:rPr>
      </w:pPr>
      <w:r w:rsidRPr="002C08C1">
        <w:rPr>
          <w:rFonts w:ascii="Times New Roman" w:hAnsi="Times New Roman"/>
          <w:sz w:val="18"/>
          <w:szCs w:val="18"/>
          <w:shd w:val="clear" w:color="auto" w:fill="FFFFFF"/>
        </w:rPr>
        <w:t xml:space="preserve">12. Контроль за выполнением настоящего постановления возложить на заместителя Главы Притобольного района — руководителя Финансового отдела. </w:t>
      </w:r>
    </w:p>
    <w:p w:rsidR="0078780D" w:rsidRPr="002C08C1" w:rsidRDefault="0078780D" w:rsidP="002C08C1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</w:p>
    <w:p w:rsidR="0078780D" w:rsidRPr="002C08C1" w:rsidRDefault="0078780D" w:rsidP="002538A9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  <w:r w:rsidRPr="002C08C1">
        <w:rPr>
          <w:rFonts w:ascii="Times New Roman" w:hAnsi="Times New Roman"/>
          <w:sz w:val="18"/>
          <w:szCs w:val="18"/>
          <w:lang w:eastAsia="en-US"/>
        </w:rPr>
        <w:t>Первый заместитель Главы Притобольного района</w:t>
      </w:r>
      <w:r w:rsidRPr="002C08C1">
        <w:rPr>
          <w:rFonts w:ascii="Times New Roman" w:hAnsi="Times New Roman"/>
          <w:sz w:val="18"/>
          <w:szCs w:val="18"/>
          <w:lang w:eastAsia="en-US"/>
        </w:rPr>
        <w:tab/>
      </w:r>
      <w:r w:rsidRPr="002C08C1">
        <w:rPr>
          <w:rFonts w:ascii="Times New Roman" w:hAnsi="Times New Roman"/>
          <w:sz w:val="18"/>
          <w:szCs w:val="18"/>
          <w:lang w:eastAsia="en-US"/>
        </w:rPr>
        <w:tab/>
      </w:r>
      <w:r w:rsidRPr="002C08C1">
        <w:rPr>
          <w:rFonts w:ascii="Times New Roman" w:hAnsi="Times New Roman"/>
          <w:sz w:val="18"/>
          <w:szCs w:val="18"/>
          <w:lang w:eastAsia="en-US"/>
        </w:rPr>
        <w:tab/>
      </w:r>
      <w:r w:rsidRPr="002C08C1">
        <w:rPr>
          <w:rFonts w:ascii="Times New Roman" w:hAnsi="Times New Roman"/>
          <w:sz w:val="18"/>
          <w:szCs w:val="18"/>
          <w:lang w:eastAsia="en-US"/>
        </w:rPr>
        <w:tab/>
      </w:r>
      <w:r w:rsidRPr="002C08C1">
        <w:rPr>
          <w:rFonts w:ascii="Times New Roman" w:hAnsi="Times New Roman"/>
          <w:sz w:val="18"/>
          <w:szCs w:val="18"/>
          <w:lang w:eastAsia="en-US"/>
        </w:rPr>
        <w:tab/>
      </w:r>
      <w:r w:rsidRPr="002C08C1">
        <w:rPr>
          <w:rFonts w:ascii="Times New Roman" w:hAnsi="Times New Roman"/>
          <w:sz w:val="18"/>
          <w:szCs w:val="18"/>
          <w:lang w:eastAsia="en-US"/>
        </w:rPr>
        <w:tab/>
      </w:r>
      <w:r w:rsidRPr="002C08C1">
        <w:rPr>
          <w:rFonts w:ascii="Times New Roman" w:hAnsi="Times New Roman"/>
          <w:sz w:val="18"/>
          <w:szCs w:val="18"/>
          <w:lang w:eastAsia="en-US"/>
        </w:rPr>
        <w:tab/>
      </w:r>
      <w:r w:rsidRPr="002C08C1">
        <w:rPr>
          <w:rFonts w:ascii="Times New Roman" w:hAnsi="Times New Roman"/>
          <w:sz w:val="18"/>
          <w:szCs w:val="18"/>
          <w:lang w:eastAsia="en-US"/>
        </w:rPr>
        <w:tab/>
        <w:t>Л.В. Злыднева</w:t>
      </w:r>
    </w:p>
    <w:p w:rsidR="0078780D" w:rsidRPr="002C08C1" w:rsidRDefault="0078780D" w:rsidP="002C08C1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Приложение 1</w:t>
      </w:r>
    </w:p>
    <w:p w:rsidR="0078780D" w:rsidRPr="002C08C1" w:rsidRDefault="0078780D" w:rsidP="002C08C1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 xml:space="preserve">к постановлению Администрации Притобольного района </w:t>
      </w:r>
    </w:p>
    <w:p w:rsidR="0078780D" w:rsidRPr="002C08C1" w:rsidRDefault="0078780D" w:rsidP="002C08C1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 xml:space="preserve">от  6 сентября 2021 года № 298 </w:t>
      </w:r>
    </w:p>
    <w:p w:rsidR="0078780D" w:rsidRPr="002C08C1" w:rsidRDefault="0078780D" w:rsidP="002C08C1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«</w:t>
      </w:r>
      <w:r w:rsidRPr="002C08C1">
        <w:rPr>
          <w:rFonts w:ascii="Times New Roman" w:hAnsi="Times New Roman"/>
          <w:bCs/>
          <w:sz w:val="18"/>
          <w:szCs w:val="18"/>
        </w:rPr>
        <w:t>О передаче Финансовому отделу Администрации Притобольного района полномочий органов местной администрации и подведомственных им казенных, бюджетных и автономных учреждений</w:t>
      </w:r>
      <w:r w:rsidRPr="002C08C1">
        <w:rPr>
          <w:rFonts w:ascii="Times New Roman" w:hAnsi="Times New Roman"/>
          <w:sz w:val="18"/>
          <w:szCs w:val="18"/>
        </w:rPr>
        <w:t>»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4" w:name="P72"/>
      <w:bookmarkEnd w:id="4"/>
      <w:r w:rsidRPr="002C08C1">
        <w:rPr>
          <w:rFonts w:ascii="Times New Roman" w:hAnsi="Times New Roman"/>
          <w:b/>
          <w:sz w:val="18"/>
          <w:szCs w:val="18"/>
        </w:rPr>
        <w:t>Перечень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C08C1">
        <w:rPr>
          <w:rFonts w:ascii="Times New Roman" w:hAnsi="Times New Roman"/>
          <w:b/>
          <w:sz w:val="18"/>
          <w:szCs w:val="18"/>
        </w:rPr>
        <w:t>органов местной администрации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C08C1">
        <w:rPr>
          <w:rFonts w:ascii="Times New Roman" w:hAnsi="Times New Roman"/>
          <w:b/>
          <w:sz w:val="18"/>
          <w:szCs w:val="18"/>
        </w:rPr>
        <w:t>и подведомственных им казенных, бюджетных и автономных учреждений, в отношении которых Финансовый отдел Администрации Притобольного района осуществляет полномочия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1. Администрация Притобольного района;</w:t>
      </w:r>
    </w:p>
    <w:p w:rsidR="0078780D" w:rsidRPr="002C08C1" w:rsidRDefault="0078780D" w:rsidP="002C08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2. Финансовый отдел Администрации Притобольного района;</w:t>
      </w:r>
    </w:p>
    <w:p w:rsidR="0078780D" w:rsidRPr="002C08C1" w:rsidRDefault="0078780D" w:rsidP="002C08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3. Отдел образования Администрации Притобольного района;</w:t>
      </w:r>
    </w:p>
    <w:p w:rsidR="0078780D" w:rsidRPr="002C08C1" w:rsidRDefault="0078780D" w:rsidP="002C08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4. Отдел культуры Администрации Притобольного района;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bookmarkStart w:id="5" w:name="P118"/>
      <w:bookmarkEnd w:id="5"/>
    </w:p>
    <w:p w:rsidR="0078780D" w:rsidRPr="002C08C1" w:rsidRDefault="0078780D" w:rsidP="002C08C1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>Приложение 2</w:t>
      </w:r>
    </w:p>
    <w:p w:rsidR="0078780D" w:rsidRPr="002C08C1" w:rsidRDefault="0078780D" w:rsidP="002C08C1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 xml:space="preserve">к постановлению Администрации Притобольного района </w:t>
      </w:r>
    </w:p>
    <w:p w:rsidR="0078780D" w:rsidRPr="002C08C1" w:rsidRDefault="0078780D" w:rsidP="002C08C1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2C08C1">
        <w:rPr>
          <w:rFonts w:ascii="Times New Roman" w:hAnsi="Times New Roman"/>
          <w:sz w:val="18"/>
          <w:szCs w:val="18"/>
        </w:rPr>
        <w:t xml:space="preserve">от  6  сентября 2021 года № 298       </w:t>
      </w:r>
      <w:bookmarkStart w:id="6" w:name="_GoBack"/>
      <w:bookmarkEnd w:id="6"/>
      <w:r w:rsidRPr="002C08C1">
        <w:rPr>
          <w:rFonts w:ascii="Times New Roman" w:hAnsi="Times New Roman"/>
          <w:sz w:val="18"/>
          <w:szCs w:val="18"/>
        </w:rPr>
        <w:t xml:space="preserve"> «</w:t>
      </w:r>
      <w:r w:rsidRPr="002C08C1">
        <w:rPr>
          <w:rFonts w:ascii="Times New Roman" w:hAnsi="Times New Roman"/>
          <w:bCs/>
          <w:sz w:val="18"/>
          <w:szCs w:val="18"/>
        </w:rPr>
        <w:t>О передаче Финансовому отделу Администрации Притобольного района полномочий органов местной администрации и подведомственных им казенных, бюджетных и автономных учреждений</w:t>
      </w:r>
      <w:r w:rsidRPr="002C08C1">
        <w:rPr>
          <w:rFonts w:ascii="Times New Roman" w:hAnsi="Times New Roman"/>
          <w:sz w:val="18"/>
          <w:szCs w:val="18"/>
        </w:rPr>
        <w:t>»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7" w:name="P188"/>
      <w:bookmarkEnd w:id="7"/>
      <w:r w:rsidRPr="002C08C1">
        <w:rPr>
          <w:rFonts w:ascii="Times New Roman" w:hAnsi="Times New Roman"/>
          <w:b/>
          <w:sz w:val="18"/>
          <w:szCs w:val="18"/>
        </w:rPr>
        <w:t xml:space="preserve">Этапы 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C08C1">
        <w:rPr>
          <w:rFonts w:ascii="Times New Roman" w:hAnsi="Times New Roman"/>
          <w:b/>
          <w:sz w:val="18"/>
          <w:szCs w:val="18"/>
        </w:rPr>
        <w:t>организации исполнения полномочий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C08C1">
        <w:rPr>
          <w:rFonts w:ascii="Times New Roman" w:hAnsi="Times New Roman"/>
          <w:b/>
          <w:sz w:val="18"/>
          <w:szCs w:val="18"/>
        </w:rPr>
        <w:t xml:space="preserve"> </w:t>
      </w:r>
    </w:p>
    <w:p w:rsidR="0078780D" w:rsidRPr="002C08C1" w:rsidRDefault="0078780D" w:rsidP="002C0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075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3584"/>
        <w:gridCol w:w="3402"/>
        <w:gridCol w:w="377"/>
        <w:gridCol w:w="1041"/>
        <w:gridCol w:w="144"/>
      </w:tblGrid>
      <w:tr w:rsidR="0078780D" w:rsidRPr="002C08C1" w:rsidTr="00B23C41">
        <w:trPr>
          <w:trHeight w:val="629"/>
        </w:trPr>
        <w:tc>
          <w:tcPr>
            <w:tcW w:w="4111" w:type="dxa"/>
            <w:gridSpan w:val="2"/>
            <w:tcBorders>
              <w:left w:val="nil"/>
            </w:tcBorders>
          </w:tcPr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8C1">
              <w:rPr>
                <w:rFonts w:ascii="Times New Roman" w:hAnsi="Times New Roman"/>
                <w:sz w:val="18"/>
                <w:szCs w:val="18"/>
              </w:rPr>
              <w:t xml:space="preserve">Наименование органа </w:t>
            </w: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8C1">
              <w:rPr>
                <w:rFonts w:ascii="Times New Roman" w:hAnsi="Times New Roman"/>
                <w:sz w:val="18"/>
                <w:szCs w:val="18"/>
              </w:rPr>
              <w:t>местной администрации</w:t>
            </w:r>
          </w:p>
        </w:tc>
        <w:tc>
          <w:tcPr>
            <w:tcW w:w="4964" w:type="dxa"/>
            <w:gridSpan w:val="4"/>
            <w:tcBorders>
              <w:right w:val="nil"/>
            </w:tcBorders>
          </w:tcPr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8C1">
              <w:rPr>
                <w:rFonts w:ascii="Times New Roman" w:hAnsi="Times New Roman"/>
                <w:sz w:val="18"/>
                <w:szCs w:val="18"/>
              </w:rPr>
              <w:t>Этапы организации исполнения полномочий</w:t>
            </w:r>
          </w:p>
        </w:tc>
      </w:tr>
      <w:tr w:rsidR="0078780D" w:rsidRPr="002C08C1" w:rsidTr="00B23C4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7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8C1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8C1"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DB58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2C08C1"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8C1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8C1">
              <w:rPr>
                <w:rFonts w:ascii="Times New Roman" w:hAnsi="Times New Roman"/>
                <w:sz w:val="18"/>
                <w:szCs w:val="18"/>
              </w:rPr>
              <w:t>Отдел культуры Администрации Притобольного района; (подведомственные  казенные учреждения)</w:t>
            </w: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8C1">
              <w:rPr>
                <w:rFonts w:ascii="Times New Roman" w:hAnsi="Times New Roman"/>
                <w:sz w:val="18"/>
                <w:szCs w:val="18"/>
              </w:rPr>
              <w:t>Финансовый отдел Администрации Притобольного района</w:t>
            </w: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8C1">
              <w:rPr>
                <w:rFonts w:ascii="Times New Roman" w:hAnsi="Times New Roman"/>
                <w:sz w:val="18"/>
                <w:szCs w:val="18"/>
              </w:rPr>
              <w:t>Администрация  Притобольного района</w:t>
            </w: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8C1">
              <w:rPr>
                <w:rFonts w:ascii="Times New Roman" w:hAnsi="Times New Roman"/>
                <w:sz w:val="18"/>
                <w:szCs w:val="18"/>
              </w:rPr>
              <w:t>Отдел образования Администрации Притобольного района (подведомственные казенные, бюджетные учреждения)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8C1">
              <w:rPr>
                <w:rFonts w:ascii="Times New Roman" w:hAnsi="Times New Roman"/>
                <w:sz w:val="18"/>
                <w:szCs w:val="18"/>
              </w:rPr>
              <w:t>с 1 ноября  2021 г.</w:t>
            </w: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DB58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Pr="002C08C1">
              <w:rPr>
                <w:rFonts w:ascii="Times New Roman" w:hAnsi="Times New Roman"/>
                <w:sz w:val="18"/>
                <w:szCs w:val="18"/>
              </w:rPr>
              <w:t>с 1 ноября  2021 г.</w:t>
            </w: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DB58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8C1">
              <w:rPr>
                <w:rFonts w:ascii="Times New Roman" w:hAnsi="Times New Roman"/>
                <w:sz w:val="18"/>
                <w:szCs w:val="18"/>
              </w:rPr>
              <w:t>с 1 ноября  2021 г.</w:t>
            </w: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8C1">
              <w:rPr>
                <w:rFonts w:ascii="Times New Roman" w:hAnsi="Times New Roman"/>
                <w:sz w:val="18"/>
                <w:szCs w:val="18"/>
              </w:rPr>
              <w:t>с 1 декабря  2021 г.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80D" w:rsidRPr="002C08C1" w:rsidRDefault="0078780D" w:rsidP="002C08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8780D" w:rsidRDefault="0078780D" w:rsidP="002C08C1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10560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035"/>
        <w:gridCol w:w="1923"/>
        <w:gridCol w:w="1846"/>
      </w:tblGrid>
      <w:tr w:rsidR="0078780D" w:rsidRPr="004E599A" w:rsidTr="00B23C41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80D" w:rsidRDefault="0078780D" w:rsidP="002C08C1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</w:p>
          <w:p w:rsidR="0078780D" w:rsidRPr="004E599A" w:rsidRDefault="0078780D" w:rsidP="00B23C41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ВЕСТНИК</w:t>
            </w:r>
          </w:p>
          <w:p w:rsidR="0078780D" w:rsidRPr="004E599A" w:rsidRDefault="0078780D" w:rsidP="00B23C41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80D" w:rsidRDefault="0078780D" w:rsidP="00B23C41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Издатель:</w:t>
            </w:r>
          </w:p>
          <w:p w:rsidR="0078780D" w:rsidRPr="004E599A" w:rsidRDefault="0078780D" w:rsidP="00B23C41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Администрация Притобольного района</w:t>
            </w:r>
          </w:p>
          <w:p w:rsidR="0078780D" w:rsidRPr="004E599A" w:rsidRDefault="0078780D" w:rsidP="00B23C41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Ответственный за выпуск:</w:t>
            </w:r>
          </w:p>
          <w:p w:rsidR="0078780D" w:rsidRPr="004E599A" w:rsidRDefault="0078780D" w:rsidP="00B23C41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Требух Н.В.–управляющий делами–руководитель аппарата Администрации Притобольного района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80D" w:rsidRPr="004E599A" w:rsidRDefault="0078780D" w:rsidP="00B23C41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В «Муниципальный вестник Притоболья» вошли: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постановления Администрации Притобольного района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80D" w:rsidRPr="004E599A" w:rsidRDefault="0078780D" w:rsidP="00B23C41">
            <w:pPr>
              <w:widowControl w:val="0"/>
              <w:suppressAutoHyphens/>
              <w:spacing w:after="0"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Размещается</w:t>
            </w:r>
            <w:r w:rsidRPr="0012080B">
              <w:rPr>
                <w:rFonts w:ascii="Times New Roman" w:hAnsi="Times New Roman"/>
                <w:sz w:val="18"/>
                <w:szCs w:val="18"/>
              </w:rPr>
              <w:t xml:space="preserve"> на официальном сайте Администрации Притобольного района в сети «Интернет»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0D" w:rsidRDefault="0078780D" w:rsidP="00B23C41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Адрес:641400</w:t>
            </w:r>
          </w:p>
          <w:p w:rsidR="0078780D" w:rsidRPr="004E599A" w:rsidRDefault="0078780D" w:rsidP="00B23C41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Курганская обл.</w:t>
            </w:r>
          </w:p>
          <w:p w:rsidR="0078780D" w:rsidRDefault="0078780D" w:rsidP="00B23C41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Глядянское</w:t>
            </w:r>
          </w:p>
          <w:p w:rsidR="0078780D" w:rsidRPr="004E599A" w:rsidRDefault="0078780D" w:rsidP="00B23C41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ул. Красноармейская,19</w:t>
            </w:r>
          </w:p>
          <w:p w:rsidR="0078780D" w:rsidRPr="004E599A" w:rsidRDefault="0078780D" w:rsidP="00B23C41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Тел.42-89-86</w:t>
            </w:r>
          </w:p>
        </w:tc>
      </w:tr>
    </w:tbl>
    <w:p w:rsidR="0078780D" w:rsidRPr="002C08C1" w:rsidRDefault="0078780D">
      <w:pPr>
        <w:rPr>
          <w:rFonts w:ascii="Times New Roman" w:hAnsi="Times New Roman"/>
          <w:sz w:val="18"/>
          <w:szCs w:val="18"/>
        </w:rPr>
      </w:pPr>
    </w:p>
    <w:sectPr w:rsidR="0078780D" w:rsidRPr="002C08C1" w:rsidSect="002C08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E837F2"/>
    <w:multiLevelType w:val="hybridMultilevel"/>
    <w:tmpl w:val="DDE656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C1"/>
    <w:rsid w:val="0012080B"/>
    <w:rsid w:val="0013013E"/>
    <w:rsid w:val="00182B50"/>
    <w:rsid w:val="002538A9"/>
    <w:rsid w:val="002C08C1"/>
    <w:rsid w:val="003C47CC"/>
    <w:rsid w:val="004E599A"/>
    <w:rsid w:val="0061568C"/>
    <w:rsid w:val="0078780D"/>
    <w:rsid w:val="007C398E"/>
    <w:rsid w:val="00B23C41"/>
    <w:rsid w:val="00B91D5F"/>
    <w:rsid w:val="00C175BF"/>
    <w:rsid w:val="00D01D4F"/>
    <w:rsid w:val="00D71F6A"/>
    <w:rsid w:val="00D947D6"/>
    <w:rsid w:val="00DB58F9"/>
    <w:rsid w:val="00EA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7BEBB71EF4E0107D41E5FFF5B1B0AB3469610FE40FA1D8A51992CC0B17E329FF25EA6FF69CFF9861E4F9121A8F9EF01C6045083F9F74C4SCA0E" TargetMode="External"/><Relationship Id="rId5" Type="http://schemas.openxmlformats.org/officeDocument/2006/relationships/hyperlink" Target="consultantplus://offline/ref=C57BEBB71EF4E0107D41E5FFF5B1B0AB3466660BE000A1D8A51992CC0B17E329FF25EA6AFF9EF99236BEE91653DA94EE1B7B5B0F219FS7A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2484</Words>
  <Characters>14162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Требух Н В</cp:lastModifiedBy>
  <cp:revision>4</cp:revision>
  <dcterms:created xsi:type="dcterms:W3CDTF">2021-09-07T06:14:00Z</dcterms:created>
  <dcterms:modified xsi:type="dcterms:W3CDTF">2021-09-08T09:16:00Z</dcterms:modified>
</cp:coreProperties>
</file>